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河南隐形壁画公司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河南隐形壁画公司告诉你它用隐形幻彩涂料做出的墙画，在自然灯光下不显示任何色彩，而在特置的灯光下，会呈现出非常艳丽的色彩，并发出强劲的 色光，其画面奇特新颖，立体感强，富于变换具有一种特殊的效果。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原文链接：http://xinyang.zzdsch.com/p5/115.html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