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郑州墙体彩绘公司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郑州墙体彩绘公司告诉你墙体彩绘艺术气息浓厚，装饰性强，相对其他的墙面装饰材料来说保持的时间更长久，不容易起皮脱落。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原文链接：http://www.zzdsch.com/p1/128.html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