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四合院彩绘案例展示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以下是我司四合院彩绘案例展示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原文链接：http://henan.zzdsch.com/case/147.html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