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河南墙体彩绘：展现艺术之美与文化底蕴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发布时间：2024-02-08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河南墙体彩绘以其独特的艺术表现形式，展示了无与伦比的美感和深厚的文化内涵。作为一种源远流长的艺术形式，河南墙体彩绘在当地拥有广泛的影响力和受欢迎程度。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通过丰富多彩的图案和细腻的色彩组合，将建筑外墙变成了真正的艺术品。这些彩绘作品通常描绘了历史故事、传统民俗、名人典故以及自然风景等元素，每一幅作品都蕴含着浓厚的文化底蕴和地方特色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除了突出文化传承的价值，河南墙体彩绘还具有重要的装饰功能。它可以赋予建筑物生命力和个性化，让城市更加丰富多样。无论是在古老的街巷还是现代化的商业区，河南墙体彩绘都能为周围环境带来独特的视觉享受，吸引人们驻足观赏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的制作过程需要经历多道工序和严格的技艺要求。从设计构思到施工完成，每一步都需要经验丰富的艺术家和工匠们的精心操作。他们运用传统的石灰和天然颜料等材料，结合现代的彩绘技术，将墙体变成了真正的艺术画布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对于当地居民来说，河南墙体彩绘不仅是一种艺术品，更是一种身份的象征和自豪感的表达。这些彩绘作品见证了河南丰富的文化遗产和创造力，让人们对自己的家乡充满自豪和热爱。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与此同时，河南墙体彩绘也吸引了大量的游客和艺术爱好者前来观赏和学习。他们通过欣赏这些艺术作品，深入了解河南的历史和文化，体验当地人民的智慧和独特的审美观。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总之，河南墙体彩绘以其独特的艺术之美和丰富的文化底蕴，成为了当地重要的艺术形式和城市风景线。它以独特的方式展示了河南人民的智慧和创造力，让人们在欣赏中感受到文化的力量和美好的情感体验。无论是对当地居民还是游客来说，河南墙体彩绘都是一道独特而令人难忘的艺术盛宴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原文链接：http://www.zzdsch.com/meitibaodao/272.html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