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河南浮雕壁画施工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河南浮雕壁画施工告诉你它是如何安装的：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不同材质的浮雕壁画安装方法有所不同，以下做简单的介绍。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1、木质浮雕壁画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木质浮雕壁画是一种质量较轻的产品，但是木质材料容易受到外界的挤压和碰撞，产生断裂、变形、刮花等问题。所以，安装过程应注意保护好木质浮雕壁画的表面，避免磕碰。安装时，应先在墙面上钻出圆孔，然后安装木楔，木质浮雕壁画的背面钻出小孔，将壁画的小孔与墙面上的木楔钉在一起固定即可。另外，可使用木工胶将做一个再加固的步骤，..浮雕壁画的稳定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2、砂岩浮雕壁画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采用的方法是利用胶水将其黏合在墙面上。先用大理石胶或云石胶分成4~5份分别刷在砂岩浮雕壁画的背面位置，接着将其与基准线对齐，用力按压在墙面上即可起到了稳固的作用。胶水有较强的黏合性，所以我们千万要对准安装的具体位置，否则固定了以后出现了偏差，不仅影响了装饰效果，还可能很难再进行后期的重装工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如果是大幅的浮雕壁画，应采用美固钉和补缝材料来辅助安装。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原文链接：http://www.zzdsch.com/p2/84.html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